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3464" w:rsidRDefault="00B43464" w:rsidP="00B43464">
      <w:pPr>
        <w:spacing w:before="100" w:beforeAutospacing="1" w:after="100" w:afterAutospacing="1" w:line="240" w:lineRule="auto"/>
        <w:ind w:left="360"/>
      </w:pPr>
    </w:p>
    <w:p w:rsidR="00B43464" w:rsidRPr="00B43464" w:rsidRDefault="00B43464" w:rsidP="00B43464">
      <w:pPr>
        <w:shd w:val="clear" w:color="auto" w:fill="FFFFFF"/>
        <w:spacing w:before="240" w:after="240" w:line="240" w:lineRule="auto"/>
        <w:ind w:left="360"/>
        <w:outlineLvl w:val="2"/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en-GB"/>
        </w:rPr>
      </w:pPr>
      <w:r w:rsidRPr="00B43464">
        <w:rPr>
          <w:rFonts w:ascii="Helvetica" w:eastAsia="Times New Roman" w:hAnsi="Helvetica" w:cs="Helvetica"/>
          <w:b/>
          <w:bCs/>
          <w:color w:val="111111"/>
          <w:sz w:val="21"/>
          <w:szCs w:val="21"/>
          <w:lang w:eastAsia="en-GB"/>
        </w:rPr>
        <w:t>Impact of ISO 14001 and AA1000 Regulations on Stakeholders (100 points)</w:t>
      </w:r>
    </w:p>
    <w:p w:rsidR="00B43464" w:rsidRPr="00B43464" w:rsidRDefault="00B43464" w:rsidP="00B43464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B43464">
        <w:rPr>
          <w:lang w:eastAsia="en-GB"/>
        </w:rPr>
        <w:pict>
          <v:rect id="_x0000_i1025" style="width:0;height:1.5pt" o:hrstd="t" o:hrnoshade="t" o:hr="t" fillcolor="#111" stroked="f"/>
        </w:pict>
      </w:r>
    </w:p>
    <w:p w:rsidR="00B43464" w:rsidRPr="00B43464" w:rsidRDefault="00B43464" w:rsidP="00B43464">
      <w:pPr>
        <w:shd w:val="clear" w:color="auto" w:fill="FFFFFF"/>
        <w:spacing w:after="240" w:line="240" w:lineRule="auto"/>
        <w:ind w:left="360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proofErr w:type="spellStart"/>
      <w:r w:rsidRPr="00B43464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Analyze</w:t>
      </w:r>
      <w:proofErr w:type="spellEnd"/>
      <w:r w:rsidRPr="00B43464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 xml:space="preserve"> how ISO 14001 and AA1000 regulations protect stakeholders. Do these regulations and reports have an impact on how investors see the long-term viability of an organization or company in which they plan to invest?</w:t>
      </w:r>
    </w:p>
    <w:p w:rsidR="00B43464" w:rsidRPr="00B43464" w:rsidRDefault="00B43464" w:rsidP="00B43464">
      <w:pPr>
        <w:shd w:val="clear" w:color="auto" w:fill="FFFFFF"/>
        <w:spacing w:after="240" w:line="240" w:lineRule="auto"/>
        <w:ind w:left="360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B43464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 xml:space="preserve">What are examples of this in the Kingdom of Saudi Arabia where this reporting occurs? In a </w:t>
      </w:r>
      <w:proofErr w:type="gramStart"/>
      <w:r w:rsidRPr="00B43464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4-5 page</w:t>
      </w:r>
      <w:proofErr w:type="gramEnd"/>
      <w:r w:rsidRPr="00B43464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 xml:space="preserve"> paper, not including the cover and reference pages, explain how these regulations impact future investors, local stakeholders, and the organization’s or company’s sustainability.</w:t>
      </w:r>
    </w:p>
    <w:p w:rsidR="00B43464" w:rsidRDefault="00B43464" w:rsidP="00B43464">
      <w:pPr>
        <w:shd w:val="clear" w:color="auto" w:fill="FFFFFF"/>
        <w:spacing w:after="240" w:line="240" w:lineRule="auto"/>
        <w:ind w:left="360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 w:rsidRPr="00B43464"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Use writing standards and APA style guidelines, citing references as appropriate.</w:t>
      </w:r>
    </w:p>
    <w:p w:rsidR="00B43464" w:rsidRDefault="00B43464" w:rsidP="00B43464">
      <w:pPr>
        <w:pStyle w:val="ListParagraph"/>
        <w:numPr>
          <w:ilvl w:val="0"/>
          <w:numId w:val="2"/>
        </w:num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 xml:space="preserve">References at least 5 peer reviewed articles </w:t>
      </w:r>
    </w:p>
    <w:p w:rsidR="00B43464" w:rsidRDefault="00B43464" w:rsidP="00B43464">
      <w:pPr>
        <w:pStyle w:val="ListParagraph"/>
        <w:numPr>
          <w:ilvl w:val="0"/>
          <w:numId w:val="2"/>
        </w:num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 xml:space="preserve">APA style </w:t>
      </w:r>
    </w:p>
    <w:p w:rsidR="00B43464" w:rsidRDefault="00B43464" w:rsidP="00B43464">
      <w:pPr>
        <w:pStyle w:val="ListParagraph"/>
        <w:numPr>
          <w:ilvl w:val="0"/>
          <w:numId w:val="2"/>
        </w:numPr>
        <w:shd w:val="clear" w:color="auto" w:fill="FFFFFF"/>
        <w:spacing w:after="240" w:line="240" w:lineRule="auto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  <w:r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  <w:t>Every paragraph should include citation</w:t>
      </w:r>
    </w:p>
    <w:p w:rsidR="00B43464" w:rsidRPr="00B43464" w:rsidRDefault="00B43464" w:rsidP="00B43464">
      <w:pPr>
        <w:pStyle w:val="ListParagraph"/>
        <w:shd w:val="clear" w:color="auto" w:fill="FFFFFF"/>
        <w:spacing w:after="240" w:line="240" w:lineRule="auto"/>
        <w:ind w:left="1080"/>
        <w:rPr>
          <w:rFonts w:ascii="Helvetica" w:eastAsia="Times New Roman" w:hAnsi="Helvetica" w:cs="Helvetica"/>
          <w:color w:val="111111"/>
          <w:sz w:val="24"/>
          <w:szCs w:val="24"/>
          <w:lang w:eastAsia="en-GB"/>
        </w:rPr>
      </w:pPr>
    </w:p>
    <w:p w:rsidR="00B43464" w:rsidRDefault="00B43464" w:rsidP="00B43464">
      <w:pPr>
        <w:spacing w:before="100" w:beforeAutospacing="1" w:after="100" w:afterAutospacing="1" w:line="240" w:lineRule="auto"/>
        <w:ind w:left="360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bookmarkStart w:id="0" w:name="_GoBack"/>
      <w:bookmarkEnd w:id="0"/>
    </w:p>
    <w:p w:rsidR="00B43464" w:rsidRDefault="00B43464" w:rsidP="00B43464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</w:p>
    <w:p w:rsidR="00B43464" w:rsidRDefault="00B43464" w:rsidP="00B43464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</w:p>
    <w:p w:rsidR="00B43464" w:rsidRDefault="00B43464" w:rsidP="00B43464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</w:p>
    <w:p w:rsidR="00B43464" w:rsidRPr="00B43464" w:rsidRDefault="00B43464" w:rsidP="00B43464">
      <w:pPr>
        <w:spacing w:before="100" w:beforeAutospacing="1" w:after="100" w:afterAutospacing="1" w:line="240" w:lineRule="auto"/>
        <w:ind w:left="720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Chapter 9 in</w:t>
      </w:r>
      <w:r w:rsidRPr="00B43464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 Making Sustainability Work</w:t>
      </w:r>
    </w:p>
    <w:p w:rsidR="00B43464" w:rsidRPr="00B43464" w:rsidRDefault="00B43464" w:rsidP="00B434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 xml:space="preserve">Lu, Y., &amp; </w:t>
      </w:r>
      <w:proofErr w:type="spellStart"/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Abeysekera</w:t>
      </w:r>
      <w:proofErr w:type="spellEnd"/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I. (2017). </w:t>
      </w:r>
      <w:hyperlink r:id="rId5" w:tgtFrame="_blank" w:history="1">
        <w:r w:rsidRPr="00B43464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What do stakeholders care about? Investigating corporate social and environmental disclosure in China</w:t>
        </w:r>
      </w:hyperlink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. </w:t>
      </w:r>
      <w:r w:rsidRPr="00B43464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Journal of Business Ethics, 144</w:t>
      </w:r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(1), 169-184.</w:t>
      </w:r>
    </w:p>
    <w:p w:rsidR="00B43464" w:rsidRPr="00B43464" w:rsidRDefault="00B43464" w:rsidP="00B4346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333333"/>
          <w:sz w:val="24"/>
          <w:szCs w:val="24"/>
          <w:lang w:eastAsia="en-GB"/>
        </w:rPr>
      </w:pPr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 xml:space="preserve">Massa, L., </w:t>
      </w:r>
      <w:proofErr w:type="spellStart"/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Farneti</w:t>
      </w:r>
      <w:proofErr w:type="spellEnd"/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 xml:space="preserve">, F., &amp; </w:t>
      </w:r>
      <w:proofErr w:type="spellStart"/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Scappini</w:t>
      </w:r>
      <w:proofErr w:type="spellEnd"/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, B. (2015). </w:t>
      </w:r>
      <w:hyperlink r:id="rId6" w:tgtFrame="_blank" w:history="1">
        <w:r w:rsidRPr="00B43464">
          <w:rPr>
            <w:rFonts w:ascii="Tahoma" w:eastAsia="Times New Roman" w:hAnsi="Tahoma" w:cs="Tahoma"/>
            <w:b/>
            <w:bCs/>
            <w:color w:val="70A1E6"/>
            <w:sz w:val="24"/>
            <w:szCs w:val="24"/>
            <w:u w:val="single"/>
            <w:lang w:eastAsia="en-GB"/>
          </w:rPr>
          <w:t>Developing a sustainability report in a small to medium enterprise: Process and consequences</w:t>
        </w:r>
      </w:hyperlink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. </w:t>
      </w:r>
      <w:proofErr w:type="spellStart"/>
      <w:r w:rsidRPr="00B43464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>Meditari</w:t>
      </w:r>
      <w:proofErr w:type="spellEnd"/>
      <w:r w:rsidRPr="00B43464">
        <w:rPr>
          <w:rFonts w:ascii="Tahoma" w:eastAsia="Times New Roman" w:hAnsi="Tahoma" w:cs="Tahoma"/>
          <w:i/>
          <w:iCs/>
          <w:color w:val="333333"/>
          <w:sz w:val="24"/>
          <w:szCs w:val="24"/>
          <w:lang w:eastAsia="en-GB"/>
        </w:rPr>
        <w:t xml:space="preserve"> Accountancy Research, 23</w:t>
      </w:r>
      <w:r w:rsidRPr="00B43464">
        <w:rPr>
          <w:rFonts w:ascii="Tahoma" w:eastAsia="Times New Roman" w:hAnsi="Tahoma" w:cs="Tahoma"/>
          <w:color w:val="333333"/>
          <w:sz w:val="24"/>
          <w:szCs w:val="24"/>
          <w:lang w:eastAsia="en-GB"/>
        </w:rPr>
        <w:t>(1), 62-91.</w:t>
      </w:r>
    </w:p>
    <w:p w:rsidR="00E729FA" w:rsidRDefault="00E729FA"/>
    <w:sectPr w:rsidR="00E729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100F0D"/>
    <w:multiLevelType w:val="hybridMultilevel"/>
    <w:tmpl w:val="3C4479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CA9419B"/>
    <w:multiLevelType w:val="multilevel"/>
    <w:tmpl w:val="3A5E9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464"/>
    <w:rsid w:val="00B43464"/>
    <w:rsid w:val="00E72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721602"/>
  <w15:chartTrackingRefBased/>
  <w15:docId w15:val="{02542817-A317-48FB-8142-44EC3D35D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434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B43464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B43464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B4346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B43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B434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164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earch-proquest-com.sdl.idm.oclc.org/docview/1691004939?accountid=142908" TargetMode="External"/><Relationship Id="rId5" Type="http://schemas.openxmlformats.org/officeDocument/2006/relationships/hyperlink" Target="https://search-proquest-com.sdl.idm.oclc.org/docview/1921403557?accountid=14290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εïз ..</dc:creator>
  <cp:keywords/>
  <dc:description/>
  <cp:lastModifiedBy>εïз ..</cp:lastModifiedBy>
  <cp:revision>1</cp:revision>
  <dcterms:created xsi:type="dcterms:W3CDTF">2019-03-29T09:01:00Z</dcterms:created>
  <dcterms:modified xsi:type="dcterms:W3CDTF">2019-03-29T09:04:00Z</dcterms:modified>
</cp:coreProperties>
</file>